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1237" w:rsidRDefault="00C31237">
      <w:pPr>
        <w:widowControl w:val="0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АКТ</w:t>
      </w:r>
    </w:p>
    <w:p w:rsidR="00C31237" w:rsidRDefault="00C31237">
      <w:pPr>
        <w:widowControl w:val="0"/>
        <w:rPr>
          <w:b/>
          <w:color w:val="000000"/>
        </w:rPr>
      </w:pPr>
      <w:r>
        <w:rPr>
          <w:b/>
          <w:color w:val="000000"/>
        </w:rPr>
        <w:t>об использовании бюллетеней</w:t>
      </w:r>
      <w:r>
        <w:rPr>
          <w:b/>
          <w:color w:val="000000"/>
        </w:rPr>
        <w:br/>
        <w:t>для проведения тестирования КОИБ-2017 и тренировки</w:t>
      </w:r>
    </w:p>
    <w:p w:rsidR="00C31237" w:rsidRDefault="00C8762D">
      <w:pPr>
        <w:widowControl w:val="0"/>
        <w:rPr>
          <w:b/>
          <w:color w:val="000000"/>
        </w:rPr>
      </w:pPr>
      <w:r>
        <w:rPr>
          <w:b/>
          <w:color w:val="000000"/>
        </w:rPr>
        <w:fldChar w:fldCharType="begin"/>
      </w:r>
      <w:r w:rsidR="00C31237">
        <w:rPr>
          <w:b/>
          <w:color w:val="000000"/>
        </w:rPr>
        <w:instrText xml:space="preserve"> DOCVARIABLE  S_ELECTION_DATE__FULL__MONTH_NAME  \* MERGEFORMAT </w:instrText>
      </w:r>
      <w:r>
        <w:rPr>
          <w:b/>
          <w:color w:val="000000"/>
        </w:rPr>
        <w:fldChar w:fldCharType="end"/>
      </w:r>
      <w:r w:rsidR="00133F7F">
        <w:rPr>
          <w:b/>
          <w:color w:val="000000"/>
        </w:rPr>
        <w:t xml:space="preserve"> </w:t>
      </w:r>
      <w:r w:rsidR="00C31237">
        <w:rPr>
          <w:b/>
          <w:color w:val="000000"/>
        </w:rPr>
        <w:t>года</w:t>
      </w:r>
    </w:p>
    <w:p w:rsidR="00C31237" w:rsidRDefault="00C31237">
      <w:pPr>
        <w:widowControl w:val="0"/>
        <w:rPr>
          <w:color w:val="000000"/>
          <w:sz w:val="24"/>
        </w:rPr>
      </w:pPr>
    </w:p>
    <w:p w:rsidR="00C31237" w:rsidRDefault="00C31237">
      <w:pPr>
        <w:pStyle w:val="T-15"/>
        <w:spacing w:line="340" w:lineRule="exact"/>
        <w:rPr>
          <w:color w:val="000000"/>
        </w:rPr>
      </w:pPr>
      <w:proofErr w:type="gramStart"/>
      <w:r>
        <w:rPr>
          <w:color w:val="000000"/>
        </w:rPr>
        <w:t xml:space="preserve">Настоящий акт составлен в том, что в соответствии с Инструкцией о порядке использования технических средств подсчета голосов – комплексов обработки избирательных бюллетеней 2017 на выборах и референдумах, проводимых в Российской Федерации, на избирательном участке (участке референдума) № </w:t>
      </w:r>
      <w:r w:rsidR="00C8762D" w:rsidRPr="007846D5">
        <w:rPr>
          <w:color w:val="000000"/>
        </w:rPr>
        <w:fldChar w:fldCharType="begin"/>
      </w:r>
      <w:r w:rsidRPr="007846D5">
        <w:rPr>
          <w:color w:val="000000"/>
        </w:rPr>
        <w:instrText xml:space="preserve"> DOCVARIABLE  S_UIK_NUMBER  \* MERGEFORMAT </w:instrText>
      </w:r>
      <w:r w:rsidR="00C8762D" w:rsidRPr="007846D5">
        <w:rPr>
          <w:color w:val="000000"/>
        </w:rPr>
        <w:fldChar w:fldCharType="end"/>
      </w:r>
      <w:r>
        <w:rPr>
          <w:color w:val="000000"/>
        </w:rPr>
        <w:t xml:space="preserve"> для проверки работоспособности КОИБ-2017 в день, предшествующий дню голосования, и в день голосования были использованы бюллетени в количестве </w:t>
      </w:r>
      <w:proofErr w:type="gramEnd"/>
    </w:p>
    <w:tbl>
      <w:tblPr>
        <w:tblpPr w:leftFromText="180" w:rightFromText="180" w:vertAnchor="text" w:horzAnchor="page" w:tblpX="2134" w:tblpY="354"/>
        <w:tblW w:w="0" w:type="auto"/>
        <w:tblLayout w:type="fixed"/>
        <w:tblLook w:val="0000"/>
      </w:tblPr>
      <w:tblGrid>
        <w:gridCol w:w="1188"/>
        <w:gridCol w:w="5500"/>
      </w:tblGrid>
      <w:tr w:rsidR="00C31237" w:rsidTr="00C3123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397105" w:rsidRDefault="00C31237" w:rsidP="00C31237">
            <w:pPr>
              <w:rPr>
                <w:i/>
                <w:iCs/>
                <w:color w:val="000000"/>
                <w:vertAlign w:val="superscript"/>
              </w:rPr>
            </w:pPr>
            <w:r w:rsidRPr="00397105">
              <w:rPr>
                <w:i/>
                <w:iCs/>
                <w:color w:val="000000"/>
                <w:vertAlign w:val="superscript"/>
              </w:rPr>
              <w:t>(цифрами)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397105" w:rsidRDefault="00C31237" w:rsidP="00C31237">
            <w:pPr>
              <w:rPr>
                <w:i/>
                <w:iCs/>
                <w:color w:val="000000"/>
                <w:vertAlign w:val="superscript"/>
              </w:rPr>
            </w:pPr>
            <w:r w:rsidRPr="00397105">
              <w:rPr>
                <w:i/>
                <w:iCs/>
                <w:color w:val="000000"/>
                <w:vertAlign w:val="superscript"/>
              </w:rPr>
              <w:t xml:space="preserve">                      (прописью)</w:t>
            </w:r>
          </w:p>
        </w:tc>
      </w:tr>
    </w:tbl>
    <w:p w:rsidR="00C31237" w:rsidRDefault="00C31237">
      <w:pPr>
        <w:widowControl w:val="0"/>
        <w:spacing w:line="240" w:lineRule="atLeast"/>
        <w:jc w:val="left"/>
        <w:rPr>
          <w:color w:val="000000"/>
        </w:rPr>
      </w:pPr>
      <w:r>
        <w:rPr>
          <w:color w:val="000000"/>
        </w:rPr>
        <w:t>________________ (_____________________________________) штук.</w:t>
      </w:r>
    </w:p>
    <w:p w:rsidR="00C31237" w:rsidRDefault="00C31237">
      <w:pPr>
        <w:pStyle w:val="T-15"/>
        <w:spacing w:after="240" w:line="340" w:lineRule="exact"/>
        <w:rPr>
          <w:color w:val="000000"/>
        </w:rPr>
      </w:pPr>
    </w:p>
    <w:p w:rsidR="00C31237" w:rsidRDefault="00C31237">
      <w:pPr>
        <w:pStyle w:val="T-15"/>
        <w:spacing w:after="240" w:line="340" w:lineRule="exact"/>
        <w:rPr>
          <w:color w:val="000000"/>
        </w:rPr>
      </w:pPr>
      <w:r>
        <w:rPr>
          <w:color w:val="000000"/>
        </w:rPr>
        <w:t>Указанные бюллетени подлежат погашению наряду с неиспользованными бюллетенями с соблюдением требований, установленных законом.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pStyle w:val="1"/>
              <w:widowControl w:val="0"/>
              <w:spacing w:line="240" w:lineRule="atLeast"/>
              <w:jc w:val="left"/>
              <w:rPr>
                <w:color w:val="000000"/>
              </w:rPr>
            </w:pPr>
            <w:r w:rsidRPr="00C31237">
              <w:rPr>
                <w:color w:val="000000"/>
              </w:rPr>
              <w:t>Председатель</w:t>
            </w:r>
            <w:r w:rsidRPr="00C31237">
              <w:rPr>
                <w:color w:val="000000"/>
              </w:rPr>
              <w:br/>
              <w:t>участковой избирательной комиссии</w:t>
            </w:r>
          </w:p>
          <w:p w:rsidR="00C31237" w:rsidRPr="00C31237" w:rsidRDefault="00C31237" w:rsidP="00C31237">
            <w:pPr>
              <w:pStyle w:val="1"/>
              <w:widowControl w:val="0"/>
              <w:spacing w:line="240" w:lineRule="atLeast"/>
              <w:jc w:val="left"/>
              <w:rPr>
                <w:color w:val="000000"/>
              </w:rPr>
            </w:pPr>
            <w:r w:rsidRPr="00C31237">
              <w:rPr>
                <w:color w:val="000000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1237" w:rsidRPr="00C31237" w:rsidRDefault="00C8762D" w:rsidP="003F733C">
            <w:pPr>
              <w:pStyle w:val="1"/>
              <w:widowControl w:val="0"/>
              <w:spacing w:line="240" w:lineRule="atLeast"/>
              <w:jc w:val="left"/>
              <w:rPr>
                <w:color w:val="000000"/>
              </w:rPr>
            </w:pPr>
            <w:r w:rsidRPr="003F733C">
              <w:rPr>
                <w:color w:val="000000"/>
              </w:rPr>
              <w:fldChar w:fldCharType="begin"/>
            </w:r>
            <w:r w:rsidR="003F733C" w:rsidRPr="003F733C">
              <w:rPr>
                <w:color w:val="000000"/>
              </w:rPr>
              <w:instrText xml:space="preserve"> DOCVARIABLE  S_UIC_MEMBER__CHAIRMAN__SHORT__REVERSED  \* MERGEFORMAT </w:instrText>
            </w:r>
            <w:r w:rsidRPr="003F733C">
              <w:rPr>
                <w:color w:val="000000"/>
              </w:rPr>
              <w:fldChar w:fldCharType="end"/>
            </w:r>
          </w:p>
        </w:tc>
      </w:tr>
      <w:tr w:rsidR="00C31237" w:rsidTr="00C31237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(инициалы, фамилия)</w:t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Заместитель председателя</w:t>
            </w:r>
            <w:r w:rsidRPr="00C31237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1237" w:rsidRPr="00C31237" w:rsidRDefault="00C8762D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3F733C">
              <w:rPr>
                <w:color w:val="000000"/>
                <w:sz w:val="22"/>
              </w:rPr>
              <w:fldChar w:fldCharType="begin"/>
            </w:r>
            <w:r w:rsidR="003F733C" w:rsidRPr="003F733C">
              <w:rPr>
                <w:color w:val="000000"/>
                <w:sz w:val="22"/>
              </w:rPr>
              <w:instrText xml:space="preserve"> DOCVARIABLE  S_UIC_MEMBER__VICE_CHAIRMAN__SHORT__REVERSED  \* MERGEFORMAT </w:instrText>
            </w:r>
            <w:r w:rsidRPr="003F733C">
              <w:rPr>
                <w:color w:val="000000"/>
                <w:sz w:val="22"/>
              </w:rPr>
              <w:fldChar w:fldCharType="end"/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(инициалы, фамилия)</w:t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Секретарь</w:t>
            </w:r>
            <w:r w:rsidRPr="00C31237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1237" w:rsidRPr="00C31237" w:rsidRDefault="00C8762D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3F733C">
              <w:rPr>
                <w:color w:val="000000"/>
                <w:sz w:val="22"/>
              </w:rPr>
              <w:fldChar w:fldCharType="begin"/>
            </w:r>
            <w:r w:rsidR="003F733C" w:rsidRPr="003F733C">
              <w:rPr>
                <w:color w:val="000000"/>
                <w:sz w:val="22"/>
              </w:rPr>
              <w:instrText xml:space="preserve"> DOCVARIABLE  S_UIC_MEMBER__SECRETARY__SHORT__REVERSED  \* MERGEFORMAT </w:instrText>
            </w:r>
            <w:r w:rsidRPr="003F733C">
              <w:rPr>
                <w:color w:val="000000"/>
                <w:sz w:val="22"/>
              </w:rPr>
              <w:fldChar w:fldCharType="end"/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(инициалы, фамилия)</w:t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Член участковой</w:t>
            </w:r>
            <w:r w:rsidRPr="00C31237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(инициалы, фамилия)</w:t>
            </w: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C31237">
              <w:rPr>
                <w:color w:val="000000"/>
                <w:sz w:val="22"/>
              </w:rPr>
              <w:t>Член участковой</w:t>
            </w:r>
            <w:r w:rsidRPr="00C31237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C31237" w:rsidTr="00C3123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1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136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237" w:rsidRPr="00C31237" w:rsidRDefault="00C31237" w:rsidP="00C31237">
            <w:pPr>
              <w:widowControl w:val="0"/>
              <w:spacing w:line="240" w:lineRule="atLeast"/>
              <w:ind w:left="-128"/>
              <w:rPr>
                <w:i/>
                <w:iCs/>
                <w:color w:val="000000"/>
                <w:sz w:val="18"/>
                <w:szCs w:val="18"/>
              </w:rPr>
            </w:pPr>
            <w:r w:rsidRPr="00C31237">
              <w:rPr>
                <w:i/>
                <w:iCs/>
                <w:color w:val="000000"/>
                <w:sz w:val="18"/>
                <w:szCs w:val="18"/>
              </w:rPr>
              <w:t>(инициалы, фамилия)</w:t>
            </w:r>
          </w:p>
        </w:tc>
      </w:tr>
    </w:tbl>
    <w:p w:rsidR="00C31237" w:rsidRDefault="00C31237">
      <w:pPr>
        <w:rPr>
          <w:color w:val="000000"/>
        </w:rPr>
      </w:pPr>
    </w:p>
    <w:p w:rsidR="00C31237" w:rsidRDefault="00C31237"/>
    <w:sectPr w:rsidR="00C31237" w:rsidSect="0035603A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0A74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82BB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C4D9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6CF3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D8FA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AAC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62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A6D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243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58F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CEA"/>
    <w:rsid w:val="00133F7F"/>
    <w:rsid w:val="0035603A"/>
    <w:rsid w:val="00397105"/>
    <w:rsid w:val="003F733C"/>
    <w:rsid w:val="007846D5"/>
    <w:rsid w:val="00784C0C"/>
    <w:rsid w:val="008D0CEA"/>
    <w:rsid w:val="00C31237"/>
    <w:rsid w:val="00C8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603A"/>
    <w:pPr>
      <w:jc w:val="center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"/>
    <w:link w:val="a3"/>
    <w:rsid w:val="0035603A"/>
    <w:pPr>
      <w:tabs>
        <w:tab w:val="center" w:pos="4677"/>
        <w:tab w:val="right" w:pos="9355"/>
      </w:tabs>
    </w:pPr>
    <w:rPr>
      <w:sz w:val="22"/>
    </w:rPr>
  </w:style>
  <w:style w:type="paragraph" w:customStyle="1" w:styleId="T-15">
    <w:name w:val="T-1.5"/>
    <w:basedOn w:val="a"/>
    <w:next w:val="a"/>
    <w:rsid w:val="0035603A"/>
    <w:pPr>
      <w:spacing w:line="360" w:lineRule="auto"/>
      <w:ind w:firstLine="720"/>
      <w:jc w:val="both"/>
    </w:pPr>
  </w:style>
  <w:style w:type="character" w:customStyle="1" w:styleId="LineNumber">
    <w:name w:val="Line Number"/>
    <w:rsid w:val="0035603A"/>
  </w:style>
  <w:style w:type="character" w:customStyle="1" w:styleId="10">
    <w:name w:val="Гиперссылка1"/>
    <w:rsid w:val="0035603A"/>
    <w:rPr>
      <w:color w:val="0000FF"/>
      <w:u w:val="single"/>
    </w:rPr>
  </w:style>
  <w:style w:type="character" w:customStyle="1" w:styleId="a3">
    <w:name w:val="Верхний колонтитул Знак"/>
    <w:link w:val="1"/>
    <w:rsid w:val="0035603A"/>
    <w:rPr>
      <w:sz w:val="22"/>
    </w:rPr>
  </w:style>
  <w:style w:type="table" w:customStyle="1" w:styleId="11">
    <w:name w:val="Обычная таблица1"/>
    <w:rsid w:val="0035603A"/>
    <w:rPr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3560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Svetlana</cp:lastModifiedBy>
  <cp:revision>4</cp:revision>
  <dcterms:created xsi:type="dcterms:W3CDTF">2022-07-21T13:40:00Z</dcterms:created>
  <dcterms:modified xsi:type="dcterms:W3CDTF">2023-08-01T12:15:00Z</dcterms:modified>
</cp:coreProperties>
</file>